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495B" w:rsidRDefault="0043495B" w:rsidP="00207FA2">
      <w:pPr>
        <w:rPr>
          <w:sz w:val="28"/>
          <w:szCs w:val="28"/>
        </w:rPr>
      </w:pPr>
      <w:bookmarkStart w:id="0" w:name="_GoBack"/>
      <w:bookmarkEnd w:id="0"/>
    </w:p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4536"/>
      </w:tblGrid>
      <w:tr w:rsidR="00EB31F5" w:rsidTr="00681265">
        <w:tc>
          <w:tcPr>
            <w:tcW w:w="5353" w:type="dxa"/>
          </w:tcPr>
          <w:p w:rsidR="00EB31F5" w:rsidRDefault="00EB31F5" w:rsidP="00681265">
            <w:pPr>
              <w:widowControl w:val="0"/>
            </w:pPr>
          </w:p>
        </w:tc>
        <w:tc>
          <w:tcPr>
            <w:tcW w:w="4536" w:type="dxa"/>
          </w:tcPr>
          <w:p w:rsidR="00EB31F5" w:rsidRDefault="00EB31F5" w:rsidP="006812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EB31F5" w:rsidRDefault="00EB31F5" w:rsidP="00681265">
            <w:pPr>
              <w:widowControl w:val="0"/>
              <w:rPr>
                <w:sz w:val="28"/>
                <w:szCs w:val="28"/>
              </w:rPr>
            </w:pPr>
          </w:p>
          <w:p w:rsidR="00EB31F5" w:rsidRDefault="00EB31F5" w:rsidP="006812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B31F5" w:rsidRPr="001F38F8" w:rsidRDefault="00EB31F5" w:rsidP="006812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r w:rsidR="008C735A">
              <w:rPr>
                <w:sz w:val="28"/>
                <w:szCs w:val="28"/>
              </w:rPr>
              <w:t>сельского поселени</w:t>
            </w:r>
            <w:r>
              <w:rPr>
                <w:sz w:val="28"/>
                <w:szCs w:val="28"/>
              </w:rPr>
              <w:t>я</w:t>
            </w:r>
            <w:r w:rsidR="008C735A">
              <w:rPr>
                <w:sz w:val="28"/>
                <w:szCs w:val="28"/>
              </w:rPr>
              <w:t xml:space="preserve"> Венцы-Заря</w:t>
            </w:r>
            <w:r>
              <w:rPr>
                <w:sz w:val="28"/>
                <w:szCs w:val="28"/>
              </w:rPr>
              <w:t xml:space="preserve"> </w:t>
            </w:r>
            <w:r w:rsidRPr="001F38F8">
              <w:rPr>
                <w:sz w:val="28"/>
                <w:szCs w:val="28"/>
              </w:rPr>
              <w:t>Гулькевичск</w:t>
            </w:r>
            <w:r w:rsidR="008C735A">
              <w:rPr>
                <w:sz w:val="28"/>
                <w:szCs w:val="28"/>
              </w:rPr>
              <w:t>ого</w:t>
            </w:r>
            <w:r w:rsidRPr="001F38F8">
              <w:rPr>
                <w:sz w:val="28"/>
                <w:szCs w:val="28"/>
              </w:rPr>
              <w:t xml:space="preserve"> район</w:t>
            </w:r>
            <w:r w:rsidR="008C735A">
              <w:rPr>
                <w:sz w:val="28"/>
                <w:szCs w:val="28"/>
              </w:rPr>
              <w:t>а</w:t>
            </w:r>
          </w:p>
          <w:p w:rsidR="00EB31F5" w:rsidRDefault="00EB31F5" w:rsidP="00681265">
            <w:pPr>
              <w:widowControl w:val="0"/>
            </w:pPr>
            <w:r>
              <w:rPr>
                <w:sz w:val="28"/>
                <w:szCs w:val="28"/>
              </w:rPr>
              <w:t>о</w:t>
            </w:r>
            <w:r w:rsidRPr="001F38F8">
              <w:rPr>
                <w:sz w:val="28"/>
                <w:szCs w:val="28"/>
              </w:rPr>
              <w:t>т</w:t>
            </w:r>
            <w:r w:rsidRPr="00D22C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 № ___</w:t>
            </w:r>
          </w:p>
        </w:tc>
      </w:tr>
    </w:tbl>
    <w:p w:rsidR="00EB31F5" w:rsidRDefault="00EB31F5" w:rsidP="00EB31F5">
      <w:pPr>
        <w:widowControl w:val="0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jc w:val="center"/>
        <w:rPr>
          <w:sz w:val="28"/>
          <w:szCs w:val="28"/>
        </w:rPr>
      </w:pPr>
    </w:p>
    <w:p w:rsidR="00EB31F5" w:rsidRPr="009B07B4" w:rsidRDefault="00EB31F5" w:rsidP="008C735A">
      <w:pPr>
        <w:widowControl w:val="0"/>
        <w:jc w:val="center"/>
        <w:rPr>
          <w:b/>
          <w:sz w:val="28"/>
          <w:szCs w:val="28"/>
        </w:rPr>
      </w:pPr>
      <w:r w:rsidRPr="009B07B4">
        <w:rPr>
          <w:b/>
          <w:sz w:val="28"/>
          <w:szCs w:val="28"/>
        </w:rPr>
        <w:t>ПОЛОЖЕНИЕ</w:t>
      </w:r>
    </w:p>
    <w:p w:rsidR="00EB31F5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bookmarkStart w:id="1" w:name="sub_42"/>
      <w:r w:rsidRPr="00876B0A">
        <w:rPr>
          <w:b/>
          <w:sz w:val="28"/>
          <w:szCs w:val="28"/>
        </w:rPr>
        <w:t>об особенностях направления в служебные командировки</w:t>
      </w:r>
    </w:p>
    <w:p w:rsidR="00EB31F5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r w:rsidRPr="00876B0A">
        <w:rPr>
          <w:b/>
          <w:sz w:val="28"/>
          <w:szCs w:val="28"/>
        </w:rPr>
        <w:t xml:space="preserve">лиц, </w:t>
      </w:r>
      <w:proofErr w:type="gramStart"/>
      <w:r w:rsidRPr="00876B0A">
        <w:rPr>
          <w:b/>
          <w:sz w:val="28"/>
          <w:szCs w:val="28"/>
        </w:rPr>
        <w:t>замещающих  муниципальные</w:t>
      </w:r>
      <w:proofErr w:type="gramEnd"/>
      <w:r w:rsidRPr="00876B0A">
        <w:rPr>
          <w:b/>
          <w:sz w:val="28"/>
          <w:szCs w:val="28"/>
        </w:rPr>
        <w:t xml:space="preserve"> должности,</w:t>
      </w:r>
    </w:p>
    <w:p w:rsidR="00EB31F5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r w:rsidRPr="00876B0A">
        <w:rPr>
          <w:b/>
          <w:sz w:val="28"/>
          <w:szCs w:val="28"/>
        </w:rPr>
        <w:t>должности муниципальной службы</w:t>
      </w:r>
    </w:p>
    <w:p w:rsidR="008C735A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r w:rsidRPr="00876B0A">
        <w:rPr>
          <w:b/>
          <w:sz w:val="28"/>
          <w:szCs w:val="28"/>
        </w:rPr>
        <w:t xml:space="preserve">в </w:t>
      </w:r>
      <w:r w:rsidR="008C735A">
        <w:rPr>
          <w:b/>
          <w:sz w:val="28"/>
          <w:szCs w:val="28"/>
        </w:rPr>
        <w:t>администрации сельского поселения Венцы-Заря</w:t>
      </w:r>
    </w:p>
    <w:p w:rsidR="00EB31F5" w:rsidRDefault="008C735A" w:rsidP="008C735A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Гулькевичского района</w:t>
      </w:r>
    </w:p>
    <w:p w:rsidR="00EB31F5" w:rsidRPr="00876B0A" w:rsidRDefault="00EB31F5" w:rsidP="00EB31F5">
      <w:pPr>
        <w:widowControl w:val="0"/>
        <w:ind w:firstLine="709"/>
        <w:jc w:val="center"/>
        <w:rPr>
          <w:b/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1.1. Положение об особенностях направления в служебные командировки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замещающих  муниципальные должности, должности муниципальной службы в </w:t>
      </w:r>
      <w:r w:rsidR="008C735A">
        <w:rPr>
          <w:sz w:val="28"/>
          <w:szCs w:val="28"/>
        </w:rPr>
        <w:t>администрации сельского поселения Венцы-Заря Гулькевичского района</w:t>
      </w:r>
      <w:r w:rsidRPr="00446704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(далее – Положение) определяет порядок установления особенностей направления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замещающих  муниципальные должности, должности муниципальной службы в </w:t>
      </w:r>
      <w:r w:rsidR="008C735A">
        <w:rPr>
          <w:sz w:val="28"/>
          <w:szCs w:val="28"/>
        </w:rPr>
        <w:t>администрации сельского поселения Венцы-Заря Гулькевичского района</w:t>
      </w:r>
      <w:r w:rsidRPr="00446704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(далее также –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замещающие муниципальные должности, муниципальные служащие,</w:t>
      </w:r>
      <w:r w:rsidRPr="002F6B85">
        <w:rPr>
          <w:sz w:val="28"/>
          <w:szCs w:val="28"/>
        </w:rPr>
        <w:t xml:space="preserve"> командированное лицо</w:t>
      </w:r>
      <w:r>
        <w:rPr>
          <w:sz w:val="28"/>
          <w:szCs w:val="28"/>
        </w:rPr>
        <w:t>, работник</w:t>
      </w:r>
      <w:r w:rsidRPr="002F6B85">
        <w:rPr>
          <w:sz w:val="28"/>
          <w:szCs w:val="28"/>
        </w:rPr>
        <w:t>) в служебные командировки (далее – командировки) как на территории Российской Федерации, так и на территории иностранных государств.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1.2. В командировки направляются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замещающие муниципальные должности, муниципальные служащие, </w:t>
      </w:r>
      <w:r w:rsidRPr="002F6B85">
        <w:rPr>
          <w:sz w:val="28"/>
          <w:szCs w:val="28"/>
        </w:rPr>
        <w:t>состоящие в трудовых отношениях с работодателем.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направления в служебные командировки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2.1. В целях настоящего Положения местом постоянной работы следует считать место расположения </w:t>
      </w:r>
      <w:r>
        <w:rPr>
          <w:sz w:val="28"/>
          <w:szCs w:val="28"/>
        </w:rPr>
        <w:t>органа местного самоуправления муниципального образования Гулькевичский район</w:t>
      </w:r>
      <w:r w:rsidRPr="002F6B85">
        <w:rPr>
          <w:sz w:val="28"/>
          <w:szCs w:val="28"/>
        </w:rPr>
        <w:t>,</w:t>
      </w:r>
      <w:r w:rsidR="008C735A">
        <w:rPr>
          <w:sz w:val="28"/>
          <w:szCs w:val="28"/>
        </w:rPr>
        <w:t xml:space="preserve"> а именно администрацию сельского поселения Венцы-Заря Гулькевичского района,</w:t>
      </w:r>
      <w:r w:rsidRPr="002F6B85">
        <w:rPr>
          <w:sz w:val="28"/>
          <w:szCs w:val="28"/>
        </w:rPr>
        <w:t xml:space="preserve"> работа в котором обусловлена трудовым договором (далее – командирующее учреждение).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2.2.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замещающие муниципальные должности, муниципальные служащие</w:t>
      </w:r>
      <w:r w:rsidRPr="002F6B85">
        <w:rPr>
          <w:sz w:val="28"/>
          <w:szCs w:val="28"/>
        </w:rPr>
        <w:t xml:space="preserve"> направляются в командировки на основании письменного решения работодателя для выполнения в определенный срок работником служебного поручения вне места постоянной работы или документов приглашающей стороны, сообщающей о необходимости прибытия, содержащую информацию о дате, времени, теме мероприятия, а также определенное служебное задание.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Документы могут быть получены по почте, факсимильной связью, с </w:t>
      </w:r>
      <w:r w:rsidRPr="002F6B85">
        <w:rPr>
          <w:sz w:val="28"/>
          <w:szCs w:val="28"/>
        </w:rPr>
        <w:lastRenderedPageBreak/>
        <w:t>использованием информационно-телекоммуникационной сети «Интернет».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2.3. Поездки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замещающих муниципальные должности, муниципальных служащих</w:t>
      </w:r>
      <w:r w:rsidRPr="002F6B85">
        <w:rPr>
          <w:sz w:val="28"/>
          <w:szCs w:val="28"/>
        </w:rPr>
        <w:t>, постоянная работа которых осуществляется в пути или имеет разъездной характер, командировками не признаются.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2.4. Срок командировки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муниципальные должности, муниципального служащего</w:t>
      </w:r>
      <w:r w:rsidRPr="002F6B85">
        <w:rPr>
          <w:sz w:val="28"/>
          <w:szCs w:val="28"/>
        </w:rPr>
        <w:t xml:space="preserve"> определяется с учетом объема, сложности и других особенностей служебного поручения.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– дата прибытия указанного транспортного средства в место постоянной работы. При отправлении транспортного средства до 24.00 часов включительно днем отъезда в командировку считаются текущие сутки, а с 00.00 часов и позднее – последующие сутки.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EB31F5" w:rsidRPr="002F6B85" w:rsidRDefault="00EB31F5" w:rsidP="00EB31F5">
      <w:pPr>
        <w:widowControl w:val="0"/>
        <w:ind w:firstLine="708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Аналогично определяется день приезда командированного лица в место постоянной работы.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Вопрос о явке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замещающего  муниципальную должность, муниципального служащего </w:t>
      </w:r>
      <w:r w:rsidRPr="00446704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на работу в день выезда в командировку </w:t>
      </w:r>
      <w:r>
        <w:rPr>
          <w:sz w:val="28"/>
          <w:szCs w:val="28"/>
        </w:rPr>
        <w:t xml:space="preserve">                     </w:t>
      </w:r>
      <w:r w:rsidRPr="002F6B85">
        <w:rPr>
          <w:sz w:val="28"/>
          <w:szCs w:val="28"/>
        </w:rPr>
        <w:t>и в день приезда из командировки решается по договоренности с работодателем.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2.5. Распоряжение о направлении в командировку вручается командированному лицу, и находится у него в течение всего срока командировки.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9353B">
        <w:rPr>
          <w:sz w:val="28"/>
          <w:szCs w:val="28"/>
        </w:rPr>
        <w:t xml:space="preserve">Режим служебного времени и времени отдыха </w:t>
      </w:r>
    </w:p>
    <w:p w:rsidR="00EB31F5" w:rsidRDefault="00EB31F5" w:rsidP="00EB31F5">
      <w:pPr>
        <w:ind w:firstLine="709"/>
        <w:jc w:val="center"/>
        <w:rPr>
          <w:sz w:val="28"/>
          <w:szCs w:val="28"/>
        </w:rPr>
      </w:pPr>
      <w:r w:rsidRPr="00D9353B">
        <w:rPr>
          <w:sz w:val="28"/>
          <w:szCs w:val="28"/>
        </w:rPr>
        <w:t>в период служебной командировки</w:t>
      </w:r>
    </w:p>
    <w:p w:rsidR="00EB31F5" w:rsidRPr="00D9353B" w:rsidRDefault="00EB31F5" w:rsidP="00EB31F5">
      <w:pPr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3.1. На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замещающих муниципальные должности, муниципальных служащих</w:t>
      </w:r>
      <w:r w:rsidRPr="002F6B85">
        <w:rPr>
          <w:sz w:val="28"/>
          <w:szCs w:val="28"/>
        </w:rPr>
        <w:t>, находящихся в служебной командировке, распространяется режим служебного времени тех органов (организаций), в которые они командированы. Если режим служебного времени в указанных органах (организациях) отличается от режима служебного времени постоянного места осуществления служебной деятельности командированного лица в сторону уменьшения дней отдыха, взамен дней отдыха, не использованных в период нахождения в служебной командировке, командированному лицу предоставляются другие дни отдыха по возвращении из служебной командировки.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3.2. В случаях направления в служебную командировку для работы в выходные или нерабочие праздничные дни компенсация за работу в эти дни производится в соответствии с трудовым законодательством Российской Федерации. По возвращении из командировки командированному лицу по его желанию может быть предоставлен другой день отдыха. В этом случае работа в выходной или нерабочий праздничный день оплачивается в одинарном размере, </w:t>
      </w:r>
      <w:r w:rsidRPr="002F6B85">
        <w:rPr>
          <w:sz w:val="28"/>
          <w:szCs w:val="28"/>
        </w:rPr>
        <w:lastRenderedPageBreak/>
        <w:t>день отдыха оплате не подлежит.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3.3. Если выезд в служебную командировку (приезд) осуществляется в выходной день, по возвращении из служебной командировки командирован</w:t>
      </w:r>
      <w:r>
        <w:rPr>
          <w:sz w:val="28"/>
          <w:szCs w:val="28"/>
        </w:rPr>
        <w:t>-</w:t>
      </w:r>
      <w:r w:rsidRPr="002F6B85">
        <w:rPr>
          <w:sz w:val="28"/>
          <w:szCs w:val="28"/>
        </w:rPr>
        <w:t>ному лицу предоставляется другой день отдыха в установленном порядке.</w:t>
      </w:r>
    </w:p>
    <w:p w:rsidR="00EB31F5" w:rsidRDefault="00EB31F5" w:rsidP="00EB31F5">
      <w:pPr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Порядок возмещения расходов, связанных 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 служебными командировками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4.1. Фактический срок пребывания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в командировке определяется по проездным документам, представляемым им по возвращении из командировки.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случае проезда лица, командированного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им по возвращении из командировки лицу, ответственному за кадровое обеспечение,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чеки, билеты и иные документы, подтверждающие маршрут следования транспорта) (далее – проездные документы).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 случае отсутствия проездных документов фактический срок пребывания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в командировке, он подтверждает документами по найму жилого помещения в месте командирования.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командирования и содержащим сведения, предусмотренные </w:t>
      </w:r>
      <w:hyperlink r:id="rId7" w:history="1">
        <w:r w:rsidRPr="00EB31F5">
          <w:rPr>
            <w:rStyle w:val="ac"/>
            <w:color w:val="auto"/>
            <w:sz w:val="28"/>
            <w:szCs w:val="28"/>
            <w:u w:val="none"/>
          </w:rPr>
          <w:t>Правилами</w:t>
        </w:r>
      </w:hyperlink>
      <w:r w:rsidRPr="00EB31F5">
        <w:rPr>
          <w:sz w:val="28"/>
          <w:szCs w:val="28"/>
        </w:rPr>
        <w:t xml:space="preserve"> предоставления гостиничных услуг в Российской Федерации, утвержденными </w:t>
      </w:r>
      <w:hyperlink r:id="rId8" w:anchor="/document/74929324/entry/0" w:history="1">
        <w:r w:rsidRPr="00EB31F5">
          <w:rPr>
            <w:rStyle w:val="ac"/>
            <w:color w:val="auto"/>
            <w:sz w:val="28"/>
            <w:szCs w:val="28"/>
            <w:u w:val="none"/>
          </w:rPr>
          <w:t>постановлением</w:t>
        </w:r>
      </w:hyperlink>
      <w:r w:rsidRPr="00EB31F5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>Правительства Российской Федерации от</w:t>
      </w:r>
      <w:r>
        <w:rPr>
          <w:sz w:val="28"/>
          <w:szCs w:val="28"/>
        </w:rPr>
        <w:t xml:space="preserve"> 18 ноября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 xml:space="preserve">2020 </w:t>
        </w:r>
        <w:r w:rsidRPr="002F6B85">
          <w:rPr>
            <w:sz w:val="28"/>
            <w:szCs w:val="28"/>
          </w:rPr>
          <w:t>г</w:t>
        </w:r>
      </w:smartTag>
      <w:r w:rsidRPr="002F6B8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>1853 «Об утверждении Правил предоставления гостиничных услуг в Российской Федерации».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</w:t>
      </w:r>
      <w:r>
        <w:rPr>
          <w:sz w:val="28"/>
          <w:szCs w:val="28"/>
        </w:rPr>
        <w:t>лицом,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муниципальную должность, муниципальным служащим</w:t>
      </w:r>
      <w:r w:rsidRPr="002F6B85">
        <w:rPr>
          <w:sz w:val="28"/>
          <w:szCs w:val="28"/>
        </w:rPr>
        <w:t xml:space="preserve"> представляются служебная записка и (или) иной документ о фактическом сроке пребывания в командировке, содержащие подтверждение принимающей стороны (организации либо должностного лица) о сроке прибытия (убытия) к месту командирования (из места командирования) командированного лица.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, работающему по совместительству, при командировании сохраняется средний заработок у того работодателя, который направил его в </w:t>
      </w:r>
      <w:r w:rsidRPr="002F6B85">
        <w:rPr>
          <w:sz w:val="28"/>
          <w:szCs w:val="28"/>
        </w:rPr>
        <w:lastRenderedPageBreak/>
        <w:t>командировку. 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4.2. Средний заработок за период нахождения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замещающего муниципальную должность, муниципального служащего </w:t>
      </w:r>
      <w:r w:rsidRPr="002F6B85">
        <w:rPr>
          <w:sz w:val="28"/>
          <w:szCs w:val="28"/>
        </w:rPr>
        <w:t>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командирующим учреждением.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Оплата труда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служащего,</w:t>
      </w:r>
      <w:r w:rsidRPr="002F6B85">
        <w:rPr>
          <w:sz w:val="28"/>
          <w:szCs w:val="28"/>
        </w:rPr>
        <w:t xml:space="preserve">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 с учетом пункта 3.2 настоящего Положения. Факт работы в выходные или нерабочие праздничные дни производится на основании служебной записки (плана, программы мероприятия и др.) которая представляется командированным лицом по возвращении из командировки лицу, ответственному за кадровое обеспечение, с приложением документов, подтверждающих работу. В случае не предоставления документов, подтверждающих факт работы, оплата в выходные или нерабочие праздничные дни производится в одинарном размере.</w:t>
      </w:r>
    </w:p>
    <w:p w:rsidR="00EB31F5" w:rsidRPr="002F6B85" w:rsidRDefault="00EB31F5" w:rsidP="00EB31F5">
      <w:pPr>
        <w:widowControl w:val="0"/>
        <w:ind w:firstLine="708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командировании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на территории Донецкой Народной Республики, Луганской Народной Республики, Запорожской и Херсонской областей денежное вознаграждение (денежное содержание) выплачивается в двойном размере.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4.3.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при направлении его в командировку выдается денежный аванс на оплату расходов по проезду, расходов по найму жилого помещения и дополнительных расходов, связанных с проживанием вне места постоянного жительства (суточные) (далее – суточные).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командировании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на территории Донецкой Народной Республики, Луганской Народной Республики, Запорожской и Херсонской областей могут выплачиваться безотчетные суммы в целях возмещения дополнительных расходов, связанных с такими командировками.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4.4. </w:t>
      </w:r>
      <w:r>
        <w:rPr>
          <w:sz w:val="28"/>
          <w:szCs w:val="28"/>
        </w:rPr>
        <w:t>Лицам,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муниципальную должность, муниципальным служащим</w:t>
      </w:r>
      <w:r w:rsidRPr="002F6B85">
        <w:rPr>
          <w:sz w:val="28"/>
          <w:szCs w:val="28"/>
        </w:rPr>
        <w:t xml:space="preserve"> возмещаются</w:t>
      </w:r>
      <w:r>
        <w:rPr>
          <w:sz w:val="28"/>
          <w:szCs w:val="28"/>
        </w:rPr>
        <w:t xml:space="preserve"> расходы по проезду, расходы по </w:t>
      </w:r>
      <w:r w:rsidRPr="002F6B85">
        <w:rPr>
          <w:sz w:val="28"/>
          <w:szCs w:val="28"/>
        </w:rPr>
        <w:t xml:space="preserve">найму жилого помещения, суточные, а также иные расходы, произведенные </w:t>
      </w:r>
      <w:r>
        <w:rPr>
          <w:sz w:val="28"/>
          <w:szCs w:val="28"/>
        </w:rPr>
        <w:t>ими</w:t>
      </w:r>
      <w:r w:rsidRPr="002F6B85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разрешения или ведома </w:t>
      </w:r>
      <w:r w:rsidRPr="002F6B85">
        <w:rPr>
          <w:sz w:val="28"/>
          <w:szCs w:val="28"/>
        </w:rPr>
        <w:t>руководителя учреждения.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 xml:space="preserve">5. Порядок возмещения расходов, связанных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lastRenderedPageBreak/>
        <w:t xml:space="preserve">со служебными командировками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>в пределах Российской Федерации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5.1. </w:t>
      </w:r>
      <w:r>
        <w:rPr>
          <w:sz w:val="28"/>
          <w:szCs w:val="28"/>
        </w:rPr>
        <w:t>Лицам,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муниципальную должность, муниципальным служащим</w:t>
      </w:r>
      <w:r w:rsidRPr="002F6B85">
        <w:rPr>
          <w:sz w:val="28"/>
          <w:szCs w:val="28"/>
        </w:rPr>
        <w:t>, направленным в служебную командировку в пределах Российской Федерации, возмещаются: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а) расходы по проезду к месту командировки и обратно к месту постоянной работы и по проезду из одного населенного пункта в другой, если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командированы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расходы, а также оплату услуг по оформлению проездных документов и предоставлению в поездах постельных принадлежностей по фактическим затратам, подтвержденным проездными документами. 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При отсутствии проездных документов оплата не производится;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б) расходы по бронированию и найму жилого помещения – по фактическим затратам, подтвержденным соответствующими документами, но не более стоимости однокомнатного (двуместного) номера.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 случае вынужденной остановки в пути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муниципальным служащим</w:t>
      </w:r>
      <w:r w:rsidRPr="002F6B85">
        <w:rPr>
          <w:sz w:val="28"/>
          <w:szCs w:val="28"/>
        </w:rPr>
        <w:t xml:space="preserve"> возмещаются расходы по найму жилого помещения, подтвержденные соответствующими документами, в соответствии с 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При отсутствии подтверждающих документов по бронированию и найму жилого помещения оплата не производится;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в) дополнительные расходы, связанные с проживанием вне места жительства (суточные), возмещаются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 при командировании, в размере: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города Москва и Санкт-Петербург – 2000 рублей;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на территории Донецкой Народной Республики, Луганской Народной Республики, Запорожской и Херсонской областей – 8480 рублей;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на территории Краснодарского края и другие регионы Российской Федерации – 700 рублей.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командировках в местность, откуда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жительства, суточные не выплачиваются.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5.2. Вопрос о целесообразности ежедневного возвращения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из места командирования к месту постоянного жительства в каждом конкретном случае решается руководителем командирующего учреждения с учетом дальности расстояния, условий транспортного сообщения, характера выполняемого задания, а также необходимости создания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условий для отдыха.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5.3. Если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по окончании рабочего дня </w:t>
      </w:r>
      <w:r>
        <w:rPr>
          <w:sz w:val="28"/>
          <w:szCs w:val="28"/>
        </w:rPr>
        <w:t xml:space="preserve">по согласованию с руководителем </w:t>
      </w:r>
      <w:r w:rsidRPr="002F6B85">
        <w:rPr>
          <w:sz w:val="28"/>
          <w:szCs w:val="28"/>
        </w:rPr>
        <w:t>командирующего</w:t>
      </w:r>
      <w:r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учреждения остается в месте командирования, то расходы по найму жилого помещения при предоставлении соответствующих документов возмещаются работнику в порядке и </w:t>
      </w:r>
      <w:r>
        <w:rPr>
          <w:sz w:val="28"/>
          <w:szCs w:val="28"/>
        </w:rPr>
        <w:t xml:space="preserve">размерах, которые предусмотрены </w:t>
      </w:r>
      <w:r w:rsidRPr="002F6B85">
        <w:rPr>
          <w:sz w:val="28"/>
          <w:szCs w:val="28"/>
        </w:rPr>
        <w:t>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5.4. Расходы по проезду к месту командировки на территории Российской Федерации и обратно к месту постоянной работы и по проезду из одного населенного пункта в другой, если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командирован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</w:t>
      </w:r>
      <w:r>
        <w:rPr>
          <w:sz w:val="28"/>
          <w:szCs w:val="28"/>
        </w:rPr>
        <w:t xml:space="preserve">о пункта, при наличии проездных </w:t>
      </w:r>
      <w:r w:rsidRPr="002F6B85">
        <w:rPr>
          <w:sz w:val="28"/>
          <w:szCs w:val="28"/>
        </w:rPr>
        <w:t>документов, подтверждающих эти расходы, а также оплату услуг по оформлению проездных документов и предоставлению в поездах постельных принадлежностей.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5.5. Расходы по бронированию и найму жилого помещения на территории Р</w:t>
      </w:r>
      <w:r>
        <w:rPr>
          <w:sz w:val="28"/>
          <w:szCs w:val="28"/>
        </w:rPr>
        <w:t>оссийской Федерации возмещаются 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муниципальному служащему (кроме тех случаев, когда ему </w:t>
      </w:r>
      <w:r w:rsidRPr="002F6B85">
        <w:rPr>
          <w:sz w:val="28"/>
          <w:szCs w:val="28"/>
        </w:rPr>
        <w:t>предоставляется бесплатное жилое помещение) в поря</w:t>
      </w:r>
      <w:r>
        <w:rPr>
          <w:sz w:val="28"/>
          <w:szCs w:val="28"/>
        </w:rPr>
        <w:t xml:space="preserve">дке и размерах, предусмотренных </w:t>
      </w:r>
      <w:r w:rsidRPr="002F6B85">
        <w:rPr>
          <w:sz w:val="28"/>
          <w:szCs w:val="28"/>
        </w:rPr>
        <w:t>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5.6.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, в случае его временной нетрудоспособности, удостоверенной в установленном порядке, возмещаются расходы по найму жилого помещения (кроме </w:t>
      </w:r>
      <w:r>
        <w:rPr>
          <w:sz w:val="28"/>
          <w:szCs w:val="28"/>
        </w:rPr>
        <w:t xml:space="preserve">случаев, когда командированный </w:t>
      </w:r>
      <w:r w:rsidRPr="002F6B85">
        <w:rPr>
          <w:sz w:val="28"/>
          <w:szCs w:val="28"/>
        </w:rPr>
        <w:t>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За период временной нетрудоспособности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>, выплачивается пособие по временной нетрудоспособности в соответствии с законодательством Российской Федерации.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 xml:space="preserve">6. Порядок возмещения расходов, связанных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lastRenderedPageBreak/>
        <w:t xml:space="preserve">со служебными командировками за пределы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>Российской Федерации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6.1. Оплата и (или) возмещение расходов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в иностранной валюте, связанных с командировкой за пределы территории Российской Федерации, включая выплату аванса в иностранной валюте, а также погашение неизрасходованного аванса в иностранной валюте, выданного работнику, в связи с командировкой, осуществляются в соответствии с Федеральным законом «О валютном регулировании и валютном контроле».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6.2. Выплата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суточных в иностранной валюте при направлении </w:t>
      </w:r>
      <w:r>
        <w:rPr>
          <w:sz w:val="28"/>
          <w:szCs w:val="28"/>
        </w:rPr>
        <w:t>его</w:t>
      </w:r>
      <w:r w:rsidRPr="002F6B85">
        <w:rPr>
          <w:sz w:val="28"/>
          <w:szCs w:val="28"/>
        </w:rPr>
        <w:t xml:space="preserve"> в командировку за пределы территории Российской Федерации осуществляется в порядке и размерах, которые предусмотрены 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6.3. За время нахождения в пути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>, направляемого в командировку за пределы территории Российской Федерации, суточные выплачиваются:</w:t>
      </w:r>
    </w:p>
    <w:p w:rsidR="00EB31F5" w:rsidRP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а) при проезде по территории Российской Федерации – в порядке и размерах, которые предусмотрены</w:t>
      </w:r>
      <w:r>
        <w:rPr>
          <w:sz w:val="28"/>
          <w:szCs w:val="28"/>
        </w:rPr>
        <w:t xml:space="preserve"> </w:t>
      </w:r>
      <w:hyperlink r:id="rId9" w:anchor="/document/411890968/entry/1092" w:history="1">
        <w:r w:rsidRPr="00EB31F5">
          <w:rPr>
            <w:rStyle w:val="ac"/>
            <w:color w:val="auto"/>
            <w:sz w:val="28"/>
            <w:szCs w:val="28"/>
            <w:u w:val="none"/>
          </w:rPr>
          <w:t>разделом</w:t>
        </w:r>
      </w:hyperlink>
      <w:r w:rsidRPr="00EB31F5">
        <w:rPr>
          <w:sz w:val="28"/>
          <w:szCs w:val="28"/>
        </w:rPr>
        <w:t xml:space="preserve"> 4 настоящего Положения для командировок в пределах территории Российской Федерации;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EB31F5">
        <w:rPr>
          <w:sz w:val="28"/>
          <w:szCs w:val="28"/>
        </w:rPr>
        <w:t xml:space="preserve">б) при проезде по территории иностранного государства – в порядке и размерах, которые предусмотрены </w:t>
      </w:r>
      <w:hyperlink r:id="rId10" w:anchor="/document/411890968/entry/1092" w:history="1">
        <w:r w:rsidRPr="00EB31F5">
          <w:rPr>
            <w:rStyle w:val="ac"/>
            <w:color w:val="auto"/>
            <w:sz w:val="28"/>
            <w:szCs w:val="28"/>
            <w:u w:val="none"/>
          </w:rPr>
          <w:t>разделом</w:t>
        </w:r>
      </w:hyperlink>
      <w:r w:rsidRPr="00EB31F5">
        <w:rPr>
          <w:sz w:val="28"/>
          <w:szCs w:val="28"/>
        </w:rPr>
        <w:t xml:space="preserve"> 4 настоящего Положения для командировок на территории иностранных го</w:t>
      </w:r>
      <w:r w:rsidRPr="002F6B85">
        <w:rPr>
          <w:sz w:val="28"/>
          <w:szCs w:val="28"/>
        </w:rPr>
        <w:t>сударств.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6.4. </w:t>
      </w:r>
      <w:r>
        <w:rPr>
          <w:sz w:val="28"/>
          <w:szCs w:val="28"/>
        </w:rPr>
        <w:t>Лицам,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муниципальные должности, муниципальный служащий</w:t>
      </w:r>
      <w:r w:rsidRPr="002F6B85">
        <w:rPr>
          <w:sz w:val="28"/>
          <w:szCs w:val="28"/>
        </w:rPr>
        <w:t>, направленным в служебные командировки за пределы территории Российской Федерации, возмещаются: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а) расходы по проезду – в том же порядке, что и при направлении в служебную командировку в пределах территории Российской Федерации;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б) расходы по найму жилого помещения – по фактическим затратам, подтвержденным соответствующими документами;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в) дополнительные расходы, связанные с проживанием вне места жительства (суточные), за каждый день нахождения в командировке в порядке и размерах, установленным постановлением Правительства Российской Федерации от 26 декабря </w:t>
      </w:r>
      <w:smartTag w:uri="urn:schemas-microsoft-com:office:smarttags" w:element="metricconverter">
        <w:smartTagPr>
          <w:attr w:name="ProductID" w:val="2005 г"/>
        </w:smartTagPr>
        <w:r w:rsidRPr="002F6B85">
          <w:rPr>
            <w:sz w:val="28"/>
            <w:szCs w:val="28"/>
          </w:rPr>
          <w:t>2005 г</w:t>
        </w:r>
      </w:smartTag>
      <w:r w:rsidRPr="002F6B85">
        <w:rPr>
          <w:sz w:val="28"/>
          <w:szCs w:val="28"/>
        </w:rPr>
        <w:t>. № 812 «</w:t>
      </w:r>
      <w:r w:rsidRPr="002F6B85">
        <w:rPr>
          <w:sz w:val="28"/>
          <w:szCs w:val="28"/>
          <w:shd w:val="clear" w:color="auto" w:fill="FFFFFF"/>
        </w:rPr>
        <w:t xml:space="preserve">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</w:t>
      </w:r>
      <w:r w:rsidRPr="002F6B85">
        <w:rPr>
          <w:sz w:val="28"/>
          <w:szCs w:val="28"/>
          <w:shd w:val="clear" w:color="auto" w:fill="FFFFFF"/>
        </w:rPr>
        <w:lastRenderedPageBreak/>
        <w:t>служебных командировках на территории иностранных государств»</w:t>
      </w:r>
      <w:r w:rsidRPr="002F6B85">
        <w:rPr>
          <w:sz w:val="28"/>
          <w:szCs w:val="28"/>
        </w:rPr>
        <w:t xml:space="preserve">. 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следовании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 в размерах, установленных для служебных командировок на территории Российской Федерации.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6.5. При направлении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в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или рублях, установленных для государства, в которое он направляется.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6.6. При направлении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>, в командировку на территории государств – 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случае вынужденной задержки в пути суточные за время задержки выплачиваются по решению руководителя командирующего учреждения при представлении документов, подтверждающих факт вынужденной задержки.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6.7.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>, выехавшему в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установленных законодательством Российской Федерации.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6.8.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при направлении его в командировку на территорию иностранного государства дополнительно возмещаются: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расходы на оформление заграничного паспорта, визы и других выездных документов;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обязательные консульские и аэродромные сборы;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сборы за право въезда или транзита автомобильного транспорта;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расходы на оформление обязательной медицинской страховки;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иные обязательные платежи и сборы.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>7. Отчет о командировке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7.1.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по возвращении из командировки обязан представить в течение трех рабочих дней на утверждение в учреждение, осуществляющее функции по ведению бухгалтерского учета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EB31F5" w:rsidRPr="002F6B85" w:rsidRDefault="00EB31F5" w:rsidP="00EB31F5">
      <w:pPr>
        <w:widowControl w:val="0"/>
        <w:jc w:val="both"/>
        <w:rPr>
          <w:sz w:val="28"/>
          <w:szCs w:val="28"/>
        </w:rPr>
      </w:pPr>
      <w:r w:rsidRPr="002F6B85">
        <w:rPr>
          <w:sz w:val="28"/>
          <w:szCs w:val="28"/>
        </w:rPr>
        <w:tab/>
        <w:t>После утверждения авансового отчета, в случае налогообложения суточных и безотчетных сумм, с учетом требований статьи 217 Налогового кодекса Российской Федерации, подлежит к уплате налог на доход, исчисляемый и уплачиваемый в соответствии с требованиями налогового и бюджетного законодательства.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bookmarkEnd w:id="1"/>
    <w:p w:rsidR="00EB31F5" w:rsidRPr="00432346" w:rsidRDefault="00EB31F5" w:rsidP="00EB31F5">
      <w:pPr>
        <w:widowControl w:val="0"/>
        <w:autoSpaceDE w:val="0"/>
        <w:autoSpaceDN w:val="0"/>
        <w:adjustRightInd w:val="0"/>
        <w:ind w:right="-82" w:hanging="5"/>
        <w:jc w:val="both"/>
        <w:rPr>
          <w:sz w:val="26"/>
          <w:szCs w:val="26"/>
        </w:rPr>
      </w:pPr>
    </w:p>
    <w:p w:rsidR="008C735A" w:rsidRPr="008C735A" w:rsidRDefault="008C735A" w:rsidP="008C735A">
      <w:pPr>
        <w:rPr>
          <w:sz w:val="28"/>
          <w:szCs w:val="28"/>
        </w:rPr>
      </w:pPr>
      <w:r w:rsidRPr="008C735A">
        <w:rPr>
          <w:sz w:val="28"/>
          <w:szCs w:val="28"/>
        </w:rPr>
        <w:t>Главный специалист сектора администрации</w:t>
      </w:r>
    </w:p>
    <w:p w:rsidR="008C735A" w:rsidRPr="008C735A" w:rsidRDefault="008C735A" w:rsidP="008C735A">
      <w:pPr>
        <w:rPr>
          <w:sz w:val="28"/>
          <w:szCs w:val="28"/>
        </w:rPr>
      </w:pPr>
      <w:r w:rsidRPr="008C735A">
        <w:rPr>
          <w:sz w:val="28"/>
          <w:szCs w:val="28"/>
        </w:rPr>
        <w:t xml:space="preserve">сельского поселения Венцы-Заря </w:t>
      </w:r>
    </w:p>
    <w:p w:rsidR="008C735A" w:rsidRPr="008C735A" w:rsidRDefault="008C735A" w:rsidP="008C735A">
      <w:pPr>
        <w:rPr>
          <w:sz w:val="28"/>
          <w:szCs w:val="28"/>
        </w:rPr>
      </w:pPr>
      <w:r w:rsidRPr="008C735A">
        <w:rPr>
          <w:sz w:val="28"/>
          <w:szCs w:val="28"/>
        </w:rPr>
        <w:t>Гулькевичского района</w:t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  <w:t xml:space="preserve"> </w:t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8C735A">
        <w:rPr>
          <w:sz w:val="28"/>
          <w:szCs w:val="28"/>
        </w:rPr>
        <w:t xml:space="preserve">Д.М. </w:t>
      </w:r>
      <w:r>
        <w:rPr>
          <w:sz w:val="28"/>
          <w:szCs w:val="28"/>
        </w:rPr>
        <w:t xml:space="preserve"> Косицкая</w:t>
      </w:r>
    </w:p>
    <w:p w:rsidR="008C735A" w:rsidRPr="008C735A" w:rsidRDefault="008C735A" w:rsidP="008C735A">
      <w:pPr>
        <w:rPr>
          <w:sz w:val="28"/>
          <w:szCs w:val="28"/>
        </w:rPr>
      </w:pPr>
    </w:p>
    <w:p w:rsidR="00EB31F5" w:rsidRPr="00207FA2" w:rsidRDefault="00EB31F5" w:rsidP="00207FA2">
      <w:pPr>
        <w:rPr>
          <w:sz w:val="28"/>
          <w:szCs w:val="28"/>
        </w:rPr>
      </w:pPr>
    </w:p>
    <w:sectPr w:rsidR="00EB31F5" w:rsidRPr="00207FA2" w:rsidSect="00565963">
      <w:headerReference w:type="default" r:id="rId11"/>
      <w:pgSz w:w="11906" w:h="16838"/>
      <w:pgMar w:top="567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407" w:rsidRDefault="007D4407" w:rsidP="00740172">
      <w:r>
        <w:separator/>
      </w:r>
    </w:p>
  </w:endnote>
  <w:endnote w:type="continuationSeparator" w:id="0">
    <w:p w:rsidR="007D4407" w:rsidRDefault="007D4407" w:rsidP="0074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407" w:rsidRDefault="007D4407" w:rsidP="00740172">
      <w:r>
        <w:separator/>
      </w:r>
    </w:p>
  </w:footnote>
  <w:footnote w:type="continuationSeparator" w:id="0">
    <w:p w:rsidR="007D4407" w:rsidRDefault="007D4407" w:rsidP="0074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172" w:rsidRDefault="007D440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31F5">
      <w:rPr>
        <w:noProof/>
      </w:rPr>
      <w:t>11</w:t>
    </w:r>
    <w:r>
      <w:rPr>
        <w:noProof/>
      </w:rPr>
      <w:fldChar w:fldCharType="end"/>
    </w:r>
  </w:p>
  <w:p w:rsidR="00740172" w:rsidRDefault="0074017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AB"/>
    <w:rsid w:val="00006C71"/>
    <w:rsid w:val="00017F48"/>
    <w:rsid w:val="00032E78"/>
    <w:rsid w:val="000427CC"/>
    <w:rsid w:val="0004316E"/>
    <w:rsid w:val="00053867"/>
    <w:rsid w:val="00081F67"/>
    <w:rsid w:val="000913C8"/>
    <w:rsid w:val="000977F5"/>
    <w:rsid w:val="000A15D5"/>
    <w:rsid w:val="000A27AC"/>
    <w:rsid w:val="000B1D0C"/>
    <w:rsid w:val="000B3DED"/>
    <w:rsid w:val="000B5AFC"/>
    <w:rsid w:val="000B7BE3"/>
    <w:rsid w:val="000C11BA"/>
    <w:rsid w:val="000D290C"/>
    <w:rsid w:val="000D449E"/>
    <w:rsid w:val="000E6E7B"/>
    <w:rsid w:val="000F2877"/>
    <w:rsid w:val="0011135C"/>
    <w:rsid w:val="00122F93"/>
    <w:rsid w:val="0012623A"/>
    <w:rsid w:val="001265F3"/>
    <w:rsid w:val="00126F3B"/>
    <w:rsid w:val="001279E3"/>
    <w:rsid w:val="001320DF"/>
    <w:rsid w:val="00132456"/>
    <w:rsid w:val="00153F28"/>
    <w:rsid w:val="00154F0C"/>
    <w:rsid w:val="0016041C"/>
    <w:rsid w:val="00164FC4"/>
    <w:rsid w:val="001718B6"/>
    <w:rsid w:val="00174347"/>
    <w:rsid w:val="00176851"/>
    <w:rsid w:val="001828CA"/>
    <w:rsid w:val="001A76A2"/>
    <w:rsid w:val="001B433D"/>
    <w:rsid w:val="001B4D08"/>
    <w:rsid w:val="001D1341"/>
    <w:rsid w:val="001E1EE0"/>
    <w:rsid w:val="001F29B4"/>
    <w:rsid w:val="002074F1"/>
    <w:rsid w:val="00207FA2"/>
    <w:rsid w:val="00253D52"/>
    <w:rsid w:val="0027305F"/>
    <w:rsid w:val="00283F35"/>
    <w:rsid w:val="002924A5"/>
    <w:rsid w:val="00296D6A"/>
    <w:rsid w:val="002D1644"/>
    <w:rsid w:val="002D3ED0"/>
    <w:rsid w:val="002D5B66"/>
    <w:rsid w:val="003071C2"/>
    <w:rsid w:val="00320246"/>
    <w:rsid w:val="00342D83"/>
    <w:rsid w:val="0036338E"/>
    <w:rsid w:val="00365B4F"/>
    <w:rsid w:val="00377425"/>
    <w:rsid w:val="0038220E"/>
    <w:rsid w:val="003A71AC"/>
    <w:rsid w:val="003B2E04"/>
    <w:rsid w:val="003C5AEE"/>
    <w:rsid w:val="003D1E6A"/>
    <w:rsid w:val="003D6134"/>
    <w:rsid w:val="003E6B0C"/>
    <w:rsid w:val="003F42A0"/>
    <w:rsid w:val="003F5E92"/>
    <w:rsid w:val="004079F3"/>
    <w:rsid w:val="004163C6"/>
    <w:rsid w:val="00417D33"/>
    <w:rsid w:val="0042050F"/>
    <w:rsid w:val="00421F5E"/>
    <w:rsid w:val="00424CB1"/>
    <w:rsid w:val="004258B7"/>
    <w:rsid w:val="004317E6"/>
    <w:rsid w:val="0043495B"/>
    <w:rsid w:val="004461D2"/>
    <w:rsid w:val="00452528"/>
    <w:rsid w:val="0045284A"/>
    <w:rsid w:val="0049173B"/>
    <w:rsid w:val="004B10D7"/>
    <w:rsid w:val="004C72FF"/>
    <w:rsid w:val="004D679A"/>
    <w:rsid w:val="004E4332"/>
    <w:rsid w:val="004E690E"/>
    <w:rsid w:val="004E70A5"/>
    <w:rsid w:val="004F2A74"/>
    <w:rsid w:val="0050718A"/>
    <w:rsid w:val="00534575"/>
    <w:rsid w:val="005519F8"/>
    <w:rsid w:val="00565963"/>
    <w:rsid w:val="00573209"/>
    <w:rsid w:val="0058243C"/>
    <w:rsid w:val="00584088"/>
    <w:rsid w:val="005854B0"/>
    <w:rsid w:val="00590B4E"/>
    <w:rsid w:val="00591872"/>
    <w:rsid w:val="005A517C"/>
    <w:rsid w:val="005A65D6"/>
    <w:rsid w:val="005B32ED"/>
    <w:rsid w:val="006004F5"/>
    <w:rsid w:val="0061022C"/>
    <w:rsid w:val="00613638"/>
    <w:rsid w:val="00613F7E"/>
    <w:rsid w:val="00636229"/>
    <w:rsid w:val="006460DF"/>
    <w:rsid w:val="0064694F"/>
    <w:rsid w:val="00655A9D"/>
    <w:rsid w:val="00655C6B"/>
    <w:rsid w:val="006574FE"/>
    <w:rsid w:val="0068405D"/>
    <w:rsid w:val="0069218F"/>
    <w:rsid w:val="006B3010"/>
    <w:rsid w:val="006B7D86"/>
    <w:rsid w:val="006C0D44"/>
    <w:rsid w:val="006C4D02"/>
    <w:rsid w:val="006D0625"/>
    <w:rsid w:val="006D0DC4"/>
    <w:rsid w:val="00711F08"/>
    <w:rsid w:val="00727A58"/>
    <w:rsid w:val="00740172"/>
    <w:rsid w:val="00740807"/>
    <w:rsid w:val="00741A07"/>
    <w:rsid w:val="0074378E"/>
    <w:rsid w:val="00754554"/>
    <w:rsid w:val="007610ED"/>
    <w:rsid w:val="00763674"/>
    <w:rsid w:val="00774419"/>
    <w:rsid w:val="00774485"/>
    <w:rsid w:val="0078385C"/>
    <w:rsid w:val="00786794"/>
    <w:rsid w:val="007A0BB0"/>
    <w:rsid w:val="007B077A"/>
    <w:rsid w:val="007B341B"/>
    <w:rsid w:val="007B4823"/>
    <w:rsid w:val="007D0E9A"/>
    <w:rsid w:val="007D4407"/>
    <w:rsid w:val="007D5BF9"/>
    <w:rsid w:val="007E0119"/>
    <w:rsid w:val="007F5B34"/>
    <w:rsid w:val="007F7D60"/>
    <w:rsid w:val="00816186"/>
    <w:rsid w:val="00816682"/>
    <w:rsid w:val="00820C1E"/>
    <w:rsid w:val="008411B1"/>
    <w:rsid w:val="00877BC4"/>
    <w:rsid w:val="008803B8"/>
    <w:rsid w:val="008C735A"/>
    <w:rsid w:val="008D33F1"/>
    <w:rsid w:val="008F42A8"/>
    <w:rsid w:val="008F5801"/>
    <w:rsid w:val="0090299F"/>
    <w:rsid w:val="00906E88"/>
    <w:rsid w:val="00914146"/>
    <w:rsid w:val="00917EDB"/>
    <w:rsid w:val="00935E8C"/>
    <w:rsid w:val="0093725C"/>
    <w:rsid w:val="00942E6F"/>
    <w:rsid w:val="00957153"/>
    <w:rsid w:val="00994FEC"/>
    <w:rsid w:val="009B0395"/>
    <w:rsid w:val="009C585A"/>
    <w:rsid w:val="009C6726"/>
    <w:rsid w:val="009D38E5"/>
    <w:rsid w:val="009F10AD"/>
    <w:rsid w:val="00A2537C"/>
    <w:rsid w:val="00A60E4A"/>
    <w:rsid w:val="00A6266A"/>
    <w:rsid w:val="00A64AFB"/>
    <w:rsid w:val="00A664C0"/>
    <w:rsid w:val="00A804CC"/>
    <w:rsid w:val="00A87D33"/>
    <w:rsid w:val="00A940EA"/>
    <w:rsid w:val="00AA3055"/>
    <w:rsid w:val="00AB2266"/>
    <w:rsid w:val="00AB7EEB"/>
    <w:rsid w:val="00AE1961"/>
    <w:rsid w:val="00AE2C2C"/>
    <w:rsid w:val="00B03CC4"/>
    <w:rsid w:val="00B06B8E"/>
    <w:rsid w:val="00B115EE"/>
    <w:rsid w:val="00B1729B"/>
    <w:rsid w:val="00B202DC"/>
    <w:rsid w:val="00B45287"/>
    <w:rsid w:val="00B53CD0"/>
    <w:rsid w:val="00B73E83"/>
    <w:rsid w:val="00B91106"/>
    <w:rsid w:val="00B91287"/>
    <w:rsid w:val="00BA4457"/>
    <w:rsid w:val="00BB60F3"/>
    <w:rsid w:val="00BC27B1"/>
    <w:rsid w:val="00BC3263"/>
    <w:rsid w:val="00BD2250"/>
    <w:rsid w:val="00BE10F2"/>
    <w:rsid w:val="00C06D28"/>
    <w:rsid w:val="00C06E4B"/>
    <w:rsid w:val="00C102E1"/>
    <w:rsid w:val="00C1176A"/>
    <w:rsid w:val="00C13DA9"/>
    <w:rsid w:val="00C324CB"/>
    <w:rsid w:val="00C8797A"/>
    <w:rsid w:val="00CA3D6E"/>
    <w:rsid w:val="00CB1608"/>
    <w:rsid w:val="00CB18C5"/>
    <w:rsid w:val="00CB40AB"/>
    <w:rsid w:val="00CB7046"/>
    <w:rsid w:val="00CC4194"/>
    <w:rsid w:val="00CC47F5"/>
    <w:rsid w:val="00CD565B"/>
    <w:rsid w:val="00D005A9"/>
    <w:rsid w:val="00D037EC"/>
    <w:rsid w:val="00D04345"/>
    <w:rsid w:val="00D145E5"/>
    <w:rsid w:val="00D156DD"/>
    <w:rsid w:val="00D16A4F"/>
    <w:rsid w:val="00D6538E"/>
    <w:rsid w:val="00D67162"/>
    <w:rsid w:val="00D9092B"/>
    <w:rsid w:val="00DA3352"/>
    <w:rsid w:val="00DA4847"/>
    <w:rsid w:val="00DA7BAB"/>
    <w:rsid w:val="00DA7D32"/>
    <w:rsid w:val="00DD2FD7"/>
    <w:rsid w:val="00DD6598"/>
    <w:rsid w:val="00DF1579"/>
    <w:rsid w:val="00DF7EC7"/>
    <w:rsid w:val="00E15A12"/>
    <w:rsid w:val="00E21B98"/>
    <w:rsid w:val="00E266F8"/>
    <w:rsid w:val="00E302A6"/>
    <w:rsid w:val="00E30CCF"/>
    <w:rsid w:val="00E44F6B"/>
    <w:rsid w:val="00E4687F"/>
    <w:rsid w:val="00E56352"/>
    <w:rsid w:val="00E602A0"/>
    <w:rsid w:val="00EA66BE"/>
    <w:rsid w:val="00EA70A6"/>
    <w:rsid w:val="00EB31F5"/>
    <w:rsid w:val="00ED702A"/>
    <w:rsid w:val="00EF3669"/>
    <w:rsid w:val="00EF70FB"/>
    <w:rsid w:val="00F02B14"/>
    <w:rsid w:val="00F07F7D"/>
    <w:rsid w:val="00F15811"/>
    <w:rsid w:val="00F204AA"/>
    <w:rsid w:val="00F33F7F"/>
    <w:rsid w:val="00F35C8E"/>
    <w:rsid w:val="00F35CF1"/>
    <w:rsid w:val="00F364EB"/>
    <w:rsid w:val="00F37B64"/>
    <w:rsid w:val="00F66254"/>
    <w:rsid w:val="00F67BDA"/>
    <w:rsid w:val="00F72CA0"/>
    <w:rsid w:val="00F84C97"/>
    <w:rsid w:val="00F90CB6"/>
    <w:rsid w:val="00F94B29"/>
    <w:rsid w:val="00FC69B0"/>
    <w:rsid w:val="00FE04B5"/>
    <w:rsid w:val="00FE3EA3"/>
    <w:rsid w:val="00FE5F32"/>
    <w:rsid w:val="00FE7CAC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0DA2FC"/>
  <w15:docId w15:val="{C30D1345-D29E-4B32-A906-01825BA9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0A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730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158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06E88"/>
    <w:rPr>
      <w:rFonts w:cs="Times New Roman"/>
      <w:sz w:val="2"/>
    </w:rPr>
  </w:style>
  <w:style w:type="paragraph" w:customStyle="1" w:styleId="ConsNormal">
    <w:name w:val="ConsNormal"/>
    <w:uiPriority w:val="99"/>
    <w:rsid w:val="002D3E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table" w:styleId="a5">
    <w:name w:val="Table Grid"/>
    <w:basedOn w:val="a1"/>
    <w:uiPriority w:val="99"/>
    <w:rsid w:val="002D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914146"/>
    <w:rPr>
      <w:rFonts w:cs="Times New Roman"/>
      <w:color w:val="106BBE"/>
    </w:rPr>
  </w:style>
  <w:style w:type="paragraph" w:customStyle="1" w:styleId="a7">
    <w:name w:val="Знак Знак Знак"/>
    <w:basedOn w:val="a"/>
    <w:rsid w:val="00DA7BA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27305F"/>
    <w:rPr>
      <w:rFonts w:ascii="Arial" w:hAnsi="Arial"/>
      <w:b/>
      <w:bCs/>
      <w:color w:val="26282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01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0172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7401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0172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F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3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100913.1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E4E5-290D-4392-9D72-F6246776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21531</CharactersWithSpaces>
  <SharedDoc>false</SharedDoc>
  <HLinks>
    <vt:vector size="12" baseType="variant">
      <vt:variant>
        <vt:i4>4391006</vt:i4>
      </vt:variant>
      <vt:variant>
        <vt:i4>3</vt:i4>
      </vt:variant>
      <vt:variant>
        <vt:i4>0</vt:i4>
      </vt:variant>
      <vt:variant>
        <vt:i4>5</vt:i4>
      </vt:variant>
      <vt:variant>
        <vt:lpwstr>http://municipal.garant.ru/document?id=12062866&amp;sub=0</vt:lpwstr>
      </vt:variant>
      <vt:variant>
        <vt:lpwstr/>
      </vt:variant>
      <vt:variant>
        <vt:i4>4456542</vt:i4>
      </vt:variant>
      <vt:variant>
        <vt:i4>0</vt:i4>
      </vt:variant>
      <vt:variant>
        <vt:i4>0</vt:i4>
      </vt:variant>
      <vt:variant>
        <vt:i4>5</vt:i4>
      </vt:variant>
      <vt:variant>
        <vt:lpwstr>http://municipal.garant.ru/document?id=12025268&amp;sub=0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Solovjova</dc:creator>
  <cp:lastModifiedBy>glava</cp:lastModifiedBy>
  <cp:revision>2</cp:revision>
  <cp:lastPrinted>2025-08-01T08:53:00Z</cp:lastPrinted>
  <dcterms:created xsi:type="dcterms:W3CDTF">2025-09-04T12:36:00Z</dcterms:created>
  <dcterms:modified xsi:type="dcterms:W3CDTF">2025-09-04T12:36:00Z</dcterms:modified>
</cp:coreProperties>
</file>